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E322" w14:textId="77777777" w:rsidR="00FD289D" w:rsidRDefault="00FD289D" w:rsidP="00FD289D">
      <w:pPr>
        <w:jc w:val="both"/>
        <w:rPr>
          <w:rFonts w:ascii="Century Gothic" w:hAnsi="Century Gothic"/>
          <w:lang w:val="en-AU"/>
        </w:rPr>
      </w:pPr>
      <w:bookmarkStart w:id="0" w:name="_GoBack"/>
      <w:bookmarkEnd w:id="0"/>
    </w:p>
    <w:p w14:paraId="021F7602" w14:textId="77777777" w:rsidR="00FD289D" w:rsidRDefault="00FD289D" w:rsidP="00FD289D">
      <w:pPr>
        <w:jc w:val="both"/>
        <w:rPr>
          <w:rFonts w:ascii="Century Gothic" w:hAnsi="Century Gothic"/>
          <w:lang w:val="en-AU"/>
        </w:rPr>
      </w:pPr>
    </w:p>
    <w:p w14:paraId="0BFED85D" w14:textId="77777777" w:rsidR="00FD289D" w:rsidRPr="00592F45" w:rsidRDefault="00FD289D" w:rsidP="00FD289D">
      <w:pPr>
        <w:jc w:val="both"/>
        <w:rPr>
          <w:rFonts w:ascii="Century Gothic" w:hAnsi="Century Gothic"/>
          <w:sz w:val="22"/>
          <w:szCs w:val="22"/>
          <w:lang w:val="en-AU"/>
        </w:rPr>
      </w:pPr>
      <w:r w:rsidRPr="00592F45">
        <w:rPr>
          <w:rFonts w:ascii="Century Gothic" w:hAnsi="Century Gothic"/>
          <w:sz w:val="22"/>
          <w:szCs w:val="22"/>
          <w:lang w:val="en-AU"/>
        </w:rPr>
        <w:t xml:space="preserve">Dear </w:t>
      </w:r>
      <w:r>
        <w:rPr>
          <w:rFonts w:ascii="Century Gothic" w:hAnsi="Century Gothic"/>
          <w:sz w:val="22"/>
          <w:szCs w:val="22"/>
          <w:lang w:val="en-AU"/>
        </w:rPr>
        <w:t xml:space="preserve">Shadow </w:t>
      </w:r>
      <w:r w:rsidRPr="00592F45">
        <w:rPr>
          <w:rFonts w:ascii="Century Gothic" w:hAnsi="Century Gothic"/>
          <w:sz w:val="22"/>
          <w:szCs w:val="22"/>
          <w:lang w:val="en-AU"/>
        </w:rPr>
        <w:t xml:space="preserve">Minister </w:t>
      </w:r>
    </w:p>
    <w:p w14:paraId="4ABF0CA7" w14:textId="77777777" w:rsidR="00FD289D" w:rsidRPr="00592F45" w:rsidRDefault="00FD289D" w:rsidP="00FD289D">
      <w:pPr>
        <w:jc w:val="both"/>
        <w:rPr>
          <w:rFonts w:ascii="Century Gothic" w:hAnsi="Century Gothic"/>
          <w:sz w:val="22"/>
          <w:szCs w:val="22"/>
          <w:lang w:val="en-AU"/>
        </w:rPr>
      </w:pPr>
    </w:p>
    <w:p w14:paraId="1E553B3A" w14:textId="77777777" w:rsidR="00FD289D" w:rsidRPr="00592F45" w:rsidRDefault="00FD289D" w:rsidP="00FD289D">
      <w:pPr>
        <w:jc w:val="both"/>
        <w:rPr>
          <w:rFonts w:ascii="Century Gothic" w:hAnsi="Century Gothic"/>
          <w:sz w:val="22"/>
          <w:szCs w:val="22"/>
          <w:lang w:val="en-AU"/>
        </w:rPr>
      </w:pPr>
      <w:r w:rsidRPr="00592F45">
        <w:rPr>
          <w:rFonts w:ascii="Century Gothic" w:hAnsi="Century Gothic"/>
          <w:sz w:val="22"/>
          <w:szCs w:val="22"/>
          <w:lang w:val="en-AU"/>
        </w:rPr>
        <w:t>I am writing to you to seek your support and commitment to improving services for people with Borderline Personality Disorder (BPD) and their families in our State.</w:t>
      </w:r>
    </w:p>
    <w:p w14:paraId="46CDDF16" w14:textId="77777777" w:rsidR="00FD289D" w:rsidRPr="00592F45" w:rsidRDefault="00FD289D" w:rsidP="00FD289D">
      <w:pPr>
        <w:jc w:val="both"/>
        <w:rPr>
          <w:rFonts w:ascii="Century Gothic" w:hAnsi="Century Gothic"/>
          <w:sz w:val="22"/>
          <w:szCs w:val="22"/>
          <w:lang w:val="en-AU"/>
        </w:rPr>
      </w:pPr>
    </w:p>
    <w:p w14:paraId="62F41F9D" w14:textId="77777777" w:rsidR="00FD289D" w:rsidRPr="00592F45" w:rsidRDefault="00FD289D" w:rsidP="00FD289D">
      <w:pPr>
        <w:jc w:val="both"/>
        <w:rPr>
          <w:rFonts w:ascii="Century Gothic" w:hAnsi="Century Gothic"/>
          <w:sz w:val="22"/>
          <w:szCs w:val="22"/>
          <w:lang w:val="en-AU"/>
        </w:rPr>
      </w:pPr>
      <w:r w:rsidRPr="00592F45">
        <w:rPr>
          <w:rFonts w:ascii="Century Gothic" w:hAnsi="Century Gothic"/>
          <w:sz w:val="22"/>
          <w:szCs w:val="22"/>
          <w:lang w:val="en-AU"/>
        </w:rPr>
        <w:t>BPD is a debilitating mental illness which affects up to five percent of the population, and its effects are severe:</w:t>
      </w:r>
    </w:p>
    <w:p w14:paraId="4A6DB4F5" w14:textId="77777777" w:rsidR="00FD289D" w:rsidRPr="00592F45" w:rsidRDefault="00FD289D" w:rsidP="00FD289D">
      <w:pPr>
        <w:spacing w:line="288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6DC3FC8F" w14:textId="77777777" w:rsidR="00FD289D" w:rsidRPr="00592F45" w:rsidRDefault="00FD289D" w:rsidP="00FD289D">
      <w:pPr>
        <w:pStyle w:val="ListParagraph"/>
        <w:numPr>
          <w:ilvl w:val="0"/>
          <w:numId w:val="1"/>
        </w:numPr>
        <w:spacing w:line="288" w:lineRule="auto"/>
        <w:ind w:left="108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92F45">
        <w:rPr>
          <w:rFonts w:ascii="Century Gothic" w:hAnsi="Century Gothic"/>
          <w:color w:val="000000" w:themeColor="text1"/>
          <w:sz w:val="22"/>
          <w:szCs w:val="22"/>
        </w:rPr>
        <w:t xml:space="preserve">10% of people with BPD will die by suicide </w:t>
      </w:r>
    </w:p>
    <w:p w14:paraId="12BCE6D3" w14:textId="77777777" w:rsidR="00FD289D" w:rsidRPr="00592F45" w:rsidRDefault="00FD289D" w:rsidP="00FD289D">
      <w:pPr>
        <w:pStyle w:val="ListParagraph"/>
        <w:numPr>
          <w:ilvl w:val="0"/>
          <w:numId w:val="1"/>
        </w:numPr>
        <w:spacing w:line="288" w:lineRule="auto"/>
        <w:ind w:left="108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92F45">
        <w:rPr>
          <w:rFonts w:ascii="Century Gothic" w:hAnsi="Century Gothic"/>
          <w:color w:val="000000" w:themeColor="text1"/>
          <w:sz w:val="22"/>
          <w:szCs w:val="22"/>
        </w:rPr>
        <w:t xml:space="preserve">The life span of a person with BPD is almost two decades less than other Australians </w:t>
      </w:r>
    </w:p>
    <w:p w14:paraId="73EFDD47" w14:textId="77777777" w:rsidR="00FD289D" w:rsidRPr="00592F45" w:rsidRDefault="00FD289D" w:rsidP="00FD289D">
      <w:pPr>
        <w:pStyle w:val="ListParagraph"/>
        <w:numPr>
          <w:ilvl w:val="0"/>
          <w:numId w:val="1"/>
        </w:numPr>
        <w:spacing w:line="288" w:lineRule="auto"/>
        <w:ind w:left="108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92F45">
        <w:rPr>
          <w:rFonts w:ascii="Century Gothic" w:hAnsi="Century Gothic"/>
          <w:color w:val="000000" w:themeColor="text1"/>
          <w:sz w:val="22"/>
          <w:szCs w:val="22"/>
        </w:rPr>
        <w:t>People with BPD have among the highest rates of drug and alcohol use, poor physical, sexual and reproductive health and high levels of unemployment.</w:t>
      </w:r>
    </w:p>
    <w:p w14:paraId="5408E893" w14:textId="77777777" w:rsidR="00FD289D" w:rsidRPr="00592F45" w:rsidRDefault="00FD289D" w:rsidP="00FD289D">
      <w:pPr>
        <w:jc w:val="both"/>
        <w:rPr>
          <w:rFonts w:ascii="Century Gothic" w:hAnsi="Century Gothic"/>
          <w:sz w:val="22"/>
          <w:szCs w:val="22"/>
        </w:rPr>
      </w:pPr>
    </w:p>
    <w:p w14:paraId="74CF2BF0" w14:textId="77777777" w:rsidR="00FD289D" w:rsidRPr="00592F45" w:rsidRDefault="00FD289D" w:rsidP="00FD289D">
      <w:pPr>
        <w:jc w:val="both"/>
        <w:rPr>
          <w:rFonts w:ascii="Century Gothic" w:eastAsia="Times New Roman" w:hAnsi="Century Gothic"/>
          <w:sz w:val="22"/>
          <w:szCs w:val="22"/>
        </w:rPr>
      </w:pPr>
      <w:r w:rsidRPr="00592F45">
        <w:rPr>
          <w:rFonts w:ascii="Century Gothic" w:hAnsi="Century Gothic"/>
          <w:sz w:val="22"/>
          <w:szCs w:val="22"/>
        </w:rPr>
        <w:t xml:space="preserve">In 2012, an expert committee worked with the </w:t>
      </w:r>
      <w:r w:rsidRPr="00592F45">
        <w:rPr>
          <w:rFonts w:ascii="Century Gothic" w:eastAsia="Times New Roman" w:hAnsi="Century Gothic"/>
          <w:sz w:val="22"/>
          <w:szCs w:val="22"/>
        </w:rPr>
        <w:t>National Health and Medical Research Council to develop</w:t>
      </w:r>
      <w:r w:rsidRPr="00592F45">
        <w:rPr>
          <w:rFonts w:ascii="Century Gothic" w:hAnsi="Century Gothic"/>
          <w:sz w:val="22"/>
          <w:szCs w:val="22"/>
        </w:rPr>
        <w:t xml:space="preserve"> </w:t>
      </w:r>
      <w:r w:rsidRPr="00592F45">
        <w:rPr>
          <w:rFonts w:ascii="Century Gothic" w:eastAsia="Times New Roman" w:hAnsi="Century Gothic"/>
          <w:sz w:val="22"/>
          <w:szCs w:val="22"/>
        </w:rPr>
        <w:t>the Clinical Practical Guideline for the Management of Borderline Personality Disorder.</w:t>
      </w:r>
    </w:p>
    <w:p w14:paraId="4AD57C8A" w14:textId="77777777" w:rsidR="00FD289D" w:rsidRPr="00592F45" w:rsidRDefault="00FD289D" w:rsidP="00FD289D">
      <w:pPr>
        <w:jc w:val="both"/>
        <w:rPr>
          <w:rFonts w:ascii="Century Gothic" w:eastAsia="Times New Roman" w:hAnsi="Century Gothic"/>
          <w:sz w:val="22"/>
          <w:szCs w:val="22"/>
        </w:rPr>
      </w:pPr>
    </w:p>
    <w:p w14:paraId="7B1798C4" w14:textId="77777777" w:rsidR="00FD289D" w:rsidRDefault="00FD289D" w:rsidP="00FD289D">
      <w:pPr>
        <w:jc w:val="both"/>
        <w:rPr>
          <w:rFonts w:ascii="Century Gothic" w:hAnsi="Century Gothic"/>
          <w:sz w:val="22"/>
          <w:szCs w:val="22"/>
        </w:rPr>
      </w:pPr>
      <w:r w:rsidRPr="00592F45">
        <w:rPr>
          <w:rFonts w:ascii="Century Gothic" w:eastAsia="Times New Roman" w:hAnsi="Century Gothic"/>
          <w:sz w:val="22"/>
          <w:szCs w:val="22"/>
        </w:rPr>
        <w:t>This resulted in 63 recommendations covering BPD diagnosis, management, treatment and information for supporting carers and families</w:t>
      </w:r>
      <w:r>
        <w:rPr>
          <w:rFonts w:ascii="Century Gothic" w:eastAsia="Times New Roman" w:hAnsi="Century Gothic"/>
          <w:sz w:val="22"/>
          <w:szCs w:val="22"/>
        </w:rPr>
        <w:t>,</w:t>
      </w:r>
      <w:r w:rsidRPr="00592F45">
        <w:rPr>
          <w:rFonts w:ascii="Century Gothic" w:eastAsia="Times New Roman" w:hAnsi="Century Gothic"/>
          <w:sz w:val="22"/>
          <w:szCs w:val="22"/>
        </w:rPr>
        <w:t xml:space="preserve"> but</w:t>
      </w:r>
      <w:r w:rsidRPr="00592F45">
        <w:rPr>
          <w:rFonts w:ascii="Century Gothic" w:hAnsi="Century Gothic"/>
          <w:sz w:val="22"/>
          <w:szCs w:val="22"/>
        </w:rPr>
        <w:t xml:space="preserve"> they have not been implemented.</w:t>
      </w:r>
    </w:p>
    <w:p w14:paraId="534C80DA" w14:textId="77777777" w:rsidR="00FD289D" w:rsidRDefault="00FD289D" w:rsidP="00FD289D">
      <w:pPr>
        <w:jc w:val="both"/>
        <w:rPr>
          <w:rFonts w:ascii="Century Gothic" w:hAnsi="Century Gothic"/>
          <w:sz w:val="22"/>
          <w:szCs w:val="22"/>
        </w:rPr>
      </w:pPr>
    </w:p>
    <w:p w14:paraId="38F80988" w14:textId="77777777" w:rsidR="00FD289D" w:rsidRPr="00592F45" w:rsidRDefault="00FD289D" w:rsidP="00FD289D">
      <w:pPr>
        <w:jc w:val="both"/>
        <w:rPr>
          <w:rFonts w:ascii="Century Gothic" w:eastAsia="Times New Roman" w:hAnsi="Century Gothic"/>
          <w:sz w:val="22"/>
          <w:szCs w:val="22"/>
        </w:rPr>
      </w:pPr>
      <w:r w:rsidRPr="0023791E">
        <w:rPr>
          <w:rFonts w:ascii="Century Gothic" w:hAnsi="Century Gothic"/>
          <w:color w:val="000000" w:themeColor="text1"/>
          <w:sz w:val="22"/>
          <w:szCs w:val="22"/>
        </w:rPr>
        <w:t xml:space="preserve">These Guidelines must </w:t>
      </w:r>
      <w:r w:rsidRPr="0023791E">
        <w:rPr>
          <w:rFonts w:ascii="Century Gothic" w:eastAsia="Times New Roman" w:hAnsi="Century Gothic"/>
          <w:sz w:val="22"/>
          <w:szCs w:val="22"/>
        </w:rPr>
        <w:t>be implemented across Australia as a priority mental health initiative. We seek your commitment to ensuring that they are implemented in this state.</w:t>
      </w:r>
      <w:r>
        <w:rPr>
          <w:rFonts w:ascii="Century Gothic" w:eastAsia="Times New Roman" w:hAnsi="Century Gothic"/>
          <w:sz w:val="22"/>
          <w:szCs w:val="22"/>
        </w:rPr>
        <w:t xml:space="preserve"> </w:t>
      </w:r>
    </w:p>
    <w:p w14:paraId="1E92742F" w14:textId="77777777" w:rsidR="00FD289D" w:rsidRPr="00F43345" w:rsidRDefault="00FD289D" w:rsidP="00FD289D">
      <w:pPr>
        <w:jc w:val="both"/>
        <w:rPr>
          <w:rFonts w:ascii="Century Gothic" w:hAnsi="Century Gothic"/>
          <w:sz w:val="22"/>
          <w:szCs w:val="22"/>
        </w:rPr>
      </w:pPr>
    </w:p>
    <w:p w14:paraId="737FF761" w14:textId="77777777" w:rsidR="00FD289D" w:rsidRPr="00592F45" w:rsidRDefault="00FD289D" w:rsidP="00FD289D">
      <w:pPr>
        <w:jc w:val="both"/>
        <w:rPr>
          <w:rFonts w:ascii="Century Gothic" w:hAnsi="Century Gothic"/>
          <w:sz w:val="22"/>
          <w:szCs w:val="22"/>
        </w:rPr>
      </w:pPr>
      <w:r w:rsidRPr="00592F45">
        <w:rPr>
          <w:rFonts w:ascii="Century Gothic" w:hAnsi="Century Gothic"/>
          <w:sz w:val="22"/>
          <w:szCs w:val="22"/>
        </w:rPr>
        <w:t>The Guidelines require GPs, emergency department workers, psychologists and psychiatrists and other mental health clinicians to receive much needed training in the diagnosis and treatment of BPD.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0F4228F2" w14:textId="77777777" w:rsidR="00FD289D" w:rsidRPr="00592F45" w:rsidRDefault="00FD289D" w:rsidP="00FD289D">
      <w:pPr>
        <w:spacing w:line="288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7829842F" w14:textId="77777777" w:rsidR="00FD289D" w:rsidRPr="00592F45" w:rsidRDefault="00FD289D" w:rsidP="00FD289D">
      <w:pPr>
        <w:jc w:val="both"/>
        <w:rPr>
          <w:rFonts w:ascii="Century Gothic" w:eastAsia="Times New Roman" w:hAnsi="Century Gothic"/>
          <w:sz w:val="22"/>
          <w:szCs w:val="22"/>
        </w:rPr>
      </w:pPr>
      <w:r w:rsidRPr="00592F45">
        <w:rPr>
          <w:rFonts w:ascii="Century Gothic" w:eastAsia="Times New Roman" w:hAnsi="Century Gothic"/>
          <w:sz w:val="22"/>
          <w:szCs w:val="22"/>
        </w:rPr>
        <w:t>Every person with BPD and their families should be able to access good clinical care from their public mental health service</w:t>
      </w:r>
    </w:p>
    <w:p w14:paraId="6BC0E8B9" w14:textId="77777777" w:rsidR="00FD289D" w:rsidRPr="00592F45" w:rsidRDefault="00FD289D" w:rsidP="00FD289D">
      <w:pPr>
        <w:jc w:val="both"/>
        <w:rPr>
          <w:rFonts w:ascii="Century Gothic" w:eastAsia="Times New Roman" w:hAnsi="Century Gothic"/>
          <w:sz w:val="22"/>
          <w:szCs w:val="22"/>
        </w:rPr>
      </w:pPr>
    </w:p>
    <w:p w14:paraId="62ACDF8A" w14:textId="77777777" w:rsidR="00FD289D" w:rsidRPr="00592F45" w:rsidRDefault="00FD289D" w:rsidP="00FD289D">
      <w:pPr>
        <w:jc w:val="both"/>
        <w:rPr>
          <w:rFonts w:ascii="Century Gothic" w:eastAsia="Times New Roman" w:hAnsi="Century Gothic"/>
          <w:sz w:val="22"/>
          <w:szCs w:val="22"/>
        </w:rPr>
      </w:pPr>
      <w:r w:rsidRPr="00592F45">
        <w:rPr>
          <w:rFonts w:ascii="Century Gothic" w:eastAsia="Times New Roman" w:hAnsi="Century Gothic"/>
          <w:sz w:val="22"/>
          <w:szCs w:val="22"/>
        </w:rPr>
        <w:t xml:space="preserve">With the correct diagnosis and appropriate, evidence based psychological treatment, people can and do recover from BPD, and go on to lead full and productive lives </w:t>
      </w:r>
    </w:p>
    <w:p w14:paraId="1D08A559" w14:textId="77777777" w:rsidR="00FD289D" w:rsidRPr="00592F45" w:rsidRDefault="00FD289D" w:rsidP="00FD289D">
      <w:pPr>
        <w:jc w:val="both"/>
        <w:rPr>
          <w:sz w:val="22"/>
          <w:szCs w:val="22"/>
        </w:rPr>
      </w:pPr>
    </w:p>
    <w:p w14:paraId="6FBC169B" w14:textId="77777777" w:rsidR="00FD289D" w:rsidRDefault="00FD289D" w:rsidP="00FD289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give BPD the significance and attention it deserves when it comes to the planning and funding of mental health services in our State.</w:t>
      </w:r>
    </w:p>
    <w:p w14:paraId="1DBC18E5" w14:textId="77777777" w:rsidR="00FD289D" w:rsidRDefault="00FD289D" w:rsidP="00FD289D">
      <w:pPr>
        <w:jc w:val="both"/>
        <w:rPr>
          <w:rFonts w:ascii="Century Gothic" w:hAnsi="Century Gothic"/>
          <w:sz w:val="22"/>
          <w:szCs w:val="22"/>
        </w:rPr>
      </w:pPr>
    </w:p>
    <w:p w14:paraId="5413C1E9" w14:textId="77777777" w:rsidR="00FD289D" w:rsidRPr="00592F45" w:rsidRDefault="00FD289D" w:rsidP="00FD289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Yours sincerely </w:t>
      </w:r>
    </w:p>
    <w:p w14:paraId="1502F4BE" w14:textId="77777777" w:rsidR="0029544C" w:rsidRDefault="00B51B4F"/>
    <w:sectPr w:rsidR="0029544C" w:rsidSect="00972B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537"/>
    <w:multiLevelType w:val="hybridMultilevel"/>
    <w:tmpl w:val="89AAD5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9D"/>
    <w:rsid w:val="007A5A41"/>
    <w:rsid w:val="00972B68"/>
    <w:rsid w:val="00AF7AEA"/>
    <w:rsid w:val="00B51B4F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C9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Shearman</dc:creator>
  <cp:keywords/>
  <dc:description/>
  <cp:lastModifiedBy>Karen Bailey</cp:lastModifiedBy>
  <cp:revision>2</cp:revision>
  <dcterms:created xsi:type="dcterms:W3CDTF">2019-09-24T15:37:00Z</dcterms:created>
  <dcterms:modified xsi:type="dcterms:W3CDTF">2019-09-24T15:37:00Z</dcterms:modified>
</cp:coreProperties>
</file>