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C363" w14:textId="77777777" w:rsidR="0029544C" w:rsidRPr="004F6BF6" w:rsidRDefault="001134DD">
      <w:pPr>
        <w:pBdr>
          <w:bottom w:val="single" w:sz="12" w:space="1" w:color="auto"/>
        </w:pBdr>
        <w:rPr>
          <w:rFonts w:ascii="Century Gothic" w:hAnsi="Century Gothic"/>
          <w:b/>
          <w:lang w:val="en-AU"/>
        </w:rPr>
      </w:pPr>
      <w:r w:rsidRPr="004F6BF6">
        <w:rPr>
          <w:rFonts w:ascii="Century Gothic" w:hAnsi="Century Gothic"/>
          <w:b/>
          <w:lang w:val="en-AU"/>
        </w:rPr>
        <w:t>Copy – Spread the word</w:t>
      </w:r>
    </w:p>
    <w:p w14:paraId="01A78995" w14:textId="77777777" w:rsidR="001134DD" w:rsidRPr="004F6BF6" w:rsidRDefault="001134DD">
      <w:pPr>
        <w:rPr>
          <w:rFonts w:ascii="Century Gothic" w:hAnsi="Century Gothic"/>
          <w:lang w:val="en-AU"/>
        </w:rPr>
      </w:pPr>
    </w:p>
    <w:p w14:paraId="1355B9BA" w14:textId="77777777" w:rsidR="001134DD" w:rsidRPr="004F6BF6" w:rsidRDefault="0063797B" w:rsidP="001134DD">
      <w:pPr>
        <w:jc w:val="both"/>
        <w:rPr>
          <w:rFonts w:ascii="Century Gothic" w:hAnsi="Century Gothic"/>
          <w:lang w:val="en-AU"/>
        </w:rPr>
      </w:pPr>
      <w:r w:rsidRPr="004F6BF6">
        <w:rPr>
          <w:rFonts w:ascii="Century Gothic" w:hAnsi="Century Gothic"/>
          <w:lang w:val="en-AU"/>
        </w:rPr>
        <w:t>To ensure Australians</w:t>
      </w:r>
      <w:r w:rsidR="001134DD" w:rsidRPr="004F6BF6">
        <w:rPr>
          <w:rFonts w:ascii="Century Gothic" w:hAnsi="Century Gothic"/>
          <w:lang w:val="en-AU"/>
        </w:rPr>
        <w:t xml:space="preserve"> with BPD receive effective treatment </w:t>
      </w:r>
      <w:r w:rsidRPr="004F6BF6">
        <w:rPr>
          <w:rFonts w:ascii="Century Gothic" w:hAnsi="Century Gothic"/>
          <w:lang w:val="en-AU"/>
        </w:rPr>
        <w:t xml:space="preserve">and the best chance of recovery </w:t>
      </w:r>
      <w:r w:rsidR="001134DD" w:rsidRPr="004F6BF6">
        <w:rPr>
          <w:rFonts w:ascii="Century Gothic" w:hAnsi="Century Gothic"/>
          <w:lang w:val="en-AU"/>
        </w:rPr>
        <w:t xml:space="preserve">we need our Federal and State politicians to understand more about this </w:t>
      </w:r>
      <w:r w:rsidRPr="004F6BF6">
        <w:rPr>
          <w:rFonts w:ascii="Century Gothic" w:hAnsi="Century Gothic"/>
          <w:lang w:val="en-AU"/>
        </w:rPr>
        <w:t xml:space="preserve">mental </w:t>
      </w:r>
      <w:r w:rsidR="001134DD" w:rsidRPr="004F6BF6">
        <w:rPr>
          <w:rFonts w:ascii="Century Gothic" w:hAnsi="Century Gothic"/>
          <w:lang w:val="en-AU"/>
        </w:rPr>
        <w:t>illness and commit resources to make real change.</w:t>
      </w:r>
    </w:p>
    <w:p w14:paraId="5AC2C892" w14:textId="77777777" w:rsidR="001134DD" w:rsidRPr="004F6BF6" w:rsidRDefault="001134DD" w:rsidP="001134DD">
      <w:pPr>
        <w:jc w:val="both"/>
        <w:rPr>
          <w:rFonts w:ascii="Century Gothic" w:hAnsi="Century Gothic"/>
          <w:lang w:val="en-AU"/>
        </w:rPr>
      </w:pPr>
    </w:p>
    <w:p w14:paraId="7D9570A0" w14:textId="77777777" w:rsidR="001134DD" w:rsidRPr="004F6BF6" w:rsidRDefault="001134DD" w:rsidP="001134DD">
      <w:pPr>
        <w:jc w:val="both"/>
        <w:rPr>
          <w:rFonts w:ascii="Century Gothic" w:hAnsi="Century Gothic"/>
          <w:lang w:val="en-AU"/>
        </w:rPr>
      </w:pPr>
      <w:r w:rsidRPr="004F6BF6">
        <w:rPr>
          <w:rFonts w:ascii="Century Gothic" w:hAnsi="Century Gothic"/>
          <w:lang w:val="en-AU"/>
        </w:rPr>
        <w:t>You can help us make Australia’s political leaders sit up and really take notice of the challenges and opportunities facing people with BPD and their families by making your voice heard.</w:t>
      </w:r>
    </w:p>
    <w:p w14:paraId="690E9BB7" w14:textId="77777777" w:rsidR="001134DD" w:rsidRPr="004F6BF6" w:rsidRDefault="001134DD" w:rsidP="001134DD">
      <w:pPr>
        <w:jc w:val="both"/>
        <w:rPr>
          <w:rFonts w:ascii="Century Gothic" w:hAnsi="Century Gothic"/>
          <w:lang w:val="en-AU"/>
        </w:rPr>
      </w:pPr>
    </w:p>
    <w:p w14:paraId="7078A367" w14:textId="15D50E6F" w:rsidR="0063797B" w:rsidRPr="004F6BF6" w:rsidRDefault="0063797B" w:rsidP="001134DD">
      <w:pPr>
        <w:jc w:val="both"/>
        <w:rPr>
          <w:rFonts w:ascii="Century Gothic" w:hAnsi="Century Gothic"/>
          <w:lang w:val="en-AU"/>
        </w:rPr>
      </w:pPr>
      <w:r w:rsidRPr="004F6BF6">
        <w:rPr>
          <w:rFonts w:ascii="Century Gothic" w:hAnsi="Century Gothic"/>
          <w:lang w:val="en-AU"/>
        </w:rPr>
        <w:t>Please take the time to write or email your local members of both State and Federal Parliament and tell them</w:t>
      </w:r>
      <w:r w:rsidR="00250BCF" w:rsidRPr="004F6BF6">
        <w:rPr>
          <w:rFonts w:ascii="Century Gothic" w:hAnsi="Century Gothic"/>
          <w:lang w:val="en-AU"/>
        </w:rPr>
        <w:t xml:space="preserve"> all or any of the following</w:t>
      </w:r>
      <w:r w:rsidRPr="004F6BF6">
        <w:rPr>
          <w:rFonts w:ascii="Century Gothic" w:hAnsi="Century Gothic"/>
          <w:lang w:val="en-AU"/>
        </w:rPr>
        <w:t>:</w:t>
      </w:r>
    </w:p>
    <w:p w14:paraId="7A655A5E" w14:textId="77777777" w:rsidR="003C2DBD" w:rsidRPr="004F6BF6" w:rsidRDefault="003C2DBD" w:rsidP="001134DD">
      <w:pPr>
        <w:jc w:val="both"/>
        <w:rPr>
          <w:rFonts w:ascii="Century Gothic" w:hAnsi="Century Gothic"/>
          <w:lang w:val="en-AU"/>
        </w:rPr>
      </w:pPr>
    </w:p>
    <w:p w14:paraId="0BB6BC65" w14:textId="77777777" w:rsidR="003C2DBD" w:rsidRPr="004F6BF6" w:rsidRDefault="003C2DBD" w:rsidP="003C2DBD">
      <w:pPr>
        <w:pStyle w:val="ListParagraph"/>
        <w:numPr>
          <w:ilvl w:val="0"/>
          <w:numId w:val="5"/>
        </w:numPr>
        <w:spacing w:line="288" w:lineRule="auto"/>
        <w:jc w:val="both"/>
        <w:rPr>
          <w:rFonts w:ascii="Century Gothic" w:hAnsi="Century Gothic"/>
          <w:color w:val="000000" w:themeColor="text1"/>
        </w:rPr>
      </w:pPr>
      <w:r w:rsidRPr="004F6BF6">
        <w:rPr>
          <w:rFonts w:ascii="Century Gothic" w:hAnsi="Century Gothic"/>
          <w:color w:val="000000" w:themeColor="text1"/>
        </w:rPr>
        <w:t>The effects of BPD are severe:</w:t>
      </w:r>
    </w:p>
    <w:p w14:paraId="7C66266F" w14:textId="77777777" w:rsidR="003C2DBD" w:rsidRPr="004F6BF6" w:rsidRDefault="003C2DBD" w:rsidP="003C2DBD">
      <w:pPr>
        <w:spacing w:line="288" w:lineRule="auto"/>
        <w:jc w:val="both"/>
        <w:rPr>
          <w:rFonts w:ascii="Century Gothic" w:hAnsi="Century Gothic"/>
          <w:color w:val="000000" w:themeColor="text1"/>
        </w:rPr>
      </w:pPr>
    </w:p>
    <w:p w14:paraId="75DD75EB" w14:textId="77777777" w:rsidR="003C2DBD" w:rsidRPr="004F6BF6" w:rsidRDefault="003C2DBD" w:rsidP="003C2DBD">
      <w:pPr>
        <w:pStyle w:val="ListParagraph"/>
        <w:numPr>
          <w:ilvl w:val="0"/>
          <w:numId w:val="6"/>
        </w:numPr>
        <w:spacing w:line="288" w:lineRule="auto"/>
        <w:ind w:left="1080"/>
        <w:jc w:val="both"/>
        <w:rPr>
          <w:rFonts w:ascii="Century Gothic" w:hAnsi="Century Gothic"/>
          <w:color w:val="000000" w:themeColor="text1"/>
        </w:rPr>
      </w:pPr>
      <w:r w:rsidRPr="004F6BF6">
        <w:rPr>
          <w:rFonts w:ascii="Century Gothic" w:hAnsi="Century Gothic"/>
          <w:color w:val="000000" w:themeColor="text1"/>
        </w:rPr>
        <w:t xml:space="preserve">10% of people with BPD will die by suicide </w:t>
      </w:r>
    </w:p>
    <w:p w14:paraId="4C01B37A" w14:textId="77777777" w:rsidR="003C2DBD" w:rsidRPr="004F6BF6" w:rsidRDefault="003C2DBD" w:rsidP="003C2DBD">
      <w:pPr>
        <w:pStyle w:val="ListParagraph"/>
        <w:numPr>
          <w:ilvl w:val="0"/>
          <w:numId w:val="6"/>
        </w:numPr>
        <w:spacing w:line="288" w:lineRule="auto"/>
        <w:ind w:left="1080"/>
        <w:jc w:val="both"/>
        <w:rPr>
          <w:rFonts w:ascii="Century Gothic" w:hAnsi="Century Gothic"/>
          <w:color w:val="000000" w:themeColor="text1"/>
        </w:rPr>
      </w:pPr>
      <w:r w:rsidRPr="004F6BF6">
        <w:rPr>
          <w:rFonts w:ascii="Century Gothic" w:hAnsi="Century Gothic"/>
          <w:color w:val="000000" w:themeColor="text1"/>
        </w:rPr>
        <w:t xml:space="preserve">The life span of a person with BPD is almost two decades less than other Australians </w:t>
      </w:r>
    </w:p>
    <w:p w14:paraId="784F39F1" w14:textId="77777777" w:rsidR="003C2DBD" w:rsidRPr="004F6BF6" w:rsidRDefault="003C2DBD" w:rsidP="003C2DBD">
      <w:pPr>
        <w:pStyle w:val="ListParagraph"/>
        <w:numPr>
          <w:ilvl w:val="0"/>
          <w:numId w:val="6"/>
        </w:numPr>
        <w:spacing w:line="288" w:lineRule="auto"/>
        <w:ind w:left="1080"/>
        <w:jc w:val="both"/>
        <w:rPr>
          <w:rFonts w:ascii="Century Gothic" w:hAnsi="Century Gothic"/>
          <w:color w:val="000000" w:themeColor="text1"/>
        </w:rPr>
      </w:pPr>
      <w:r w:rsidRPr="004F6BF6">
        <w:rPr>
          <w:rFonts w:ascii="Century Gothic" w:hAnsi="Century Gothic"/>
          <w:color w:val="000000" w:themeColor="text1"/>
        </w:rPr>
        <w:t>People with BPD have among the highest rates of drug and alcohol use, poor physical, sexual and reproductive health and high levels of unemployment.</w:t>
      </w:r>
    </w:p>
    <w:p w14:paraId="5F21A425" w14:textId="77777777" w:rsidR="0063797B" w:rsidRPr="004F6BF6" w:rsidRDefault="0063797B" w:rsidP="003C2DBD">
      <w:pPr>
        <w:ind w:left="360"/>
        <w:jc w:val="both"/>
        <w:rPr>
          <w:rFonts w:ascii="Century Gothic" w:hAnsi="Century Gothic"/>
          <w:lang w:val="en-AU"/>
        </w:rPr>
      </w:pPr>
    </w:p>
    <w:p w14:paraId="28A317DA" w14:textId="77777777" w:rsidR="0063797B" w:rsidRPr="004F6BF6" w:rsidRDefault="0063797B" w:rsidP="0063797B">
      <w:pPr>
        <w:pStyle w:val="ListParagraph"/>
        <w:numPr>
          <w:ilvl w:val="0"/>
          <w:numId w:val="1"/>
        </w:numPr>
        <w:jc w:val="both"/>
        <w:rPr>
          <w:rFonts w:ascii="Century Gothic" w:hAnsi="Century Gothic"/>
          <w:lang w:val="en-AU"/>
        </w:rPr>
      </w:pPr>
      <w:r w:rsidRPr="004F6BF6">
        <w:rPr>
          <w:rFonts w:ascii="Century Gothic" w:hAnsi="Century Gothic"/>
          <w:lang w:val="en-AU"/>
        </w:rPr>
        <w:t xml:space="preserve">Better training and knowledge among GPs, hospital emergency department workers, psychiatrists, psychologists and other clinicians working in the mental health sector </w:t>
      </w:r>
      <w:r w:rsidR="00204821" w:rsidRPr="004F6BF6">
        <w:rPr>
          <w:rFonts w:ascii="Century Gothic" w:hAnsi="Century Gothic"/>
          <w:lang w:val="en-AU"/>
        </w:rPr>
        <w:t>is needed in Australia</w:t>
      </w:r>
    </w:p>
    <w:p w14:paraId="13D6DC11" w14:textId="77777777" w:rsidR="0063797B" w:rsidRPr="004F6BF6" w:rsidRDefault="0063797B" w:rsidP="0063797B">
      <w:pPr>
        <w:jc w:val="both"/>
        <w:rPr>
          <w:rFonts w:ascii="Century Gothic" w:hAnsi="Century Gothic"/>
          <w:lang w:val="en-AU"/>
        </w:rPr>
      </w:pPr>
      <w:r w:rsidRPr="004F6BF6">
        <w:rPr>
          <w:rFonts w:ascii="Century Gothic" w:hAnsi="Century Gothic"/>
          <w:lang w:val="en-AU"/>
        </w:rPr>
        <w:t xml:space="preserve"> </w:t>
      </w:r>
    </w:p>
    <w:p w14:paraId="34C531CC" w14:textId="3E052746" w:rsidR="0063797B" w:rsidRPr="004F6BF6" w:rsidRDefault="0063797B" w:rsidP="0063797B">
      <w:pPr>
        <w:pStyle w:val="ListParagraph"/>
        <w:numPr>
          <w:ilvl w:val="0"/>
          <w:numId w:val="3"/>
        </w:numPr>
        <w:jc w:val="both"/>
        <w:rPr>
          <w:rFonts w:ascii="Century Gothic" w:eastAsia="Times New Roman" w:hAnsi="Century Gothic"/>
        </w:rPr>
      </w:pPr>
      <w:r w:rsidRPr="004F6BF6">
        <w:rPr>
          <w:rFonts w:ascii="Century Gothic" w:eastAsia="Times New Roman" w:hAnsi="Century Gothic"/>
        </w:rPr>
        <w:t xml:space="preserve">A national BPD telephone </w:t>
      </w:r>
      <w:r w:rsidR="00250BCF" w:rsidRPr="004F6BF6">
        <w:rPr>
          <w:rFonts w:ascii="Century Gothic" w:eastAsia="Times New Roman" w:hAnsi="Century Gothic"/>
        </w:rPr>
        <w:t>support</w:t>
      </w:r>
      <w:r w:rsidRPr="004F6BF6">
        <w:rPr>
          <w:rFonts w:ascii="Century Gothic" w:eastAsia="Times New Roman" w:hAnsi="Century Gothic"/>
        </w:rPr>
        <w:t xml:space="preserve"> and referral service is a critical</w:t>
      </w:r>
      <w:r w:rsidR="00864B36">
        <w:rPr>
          <w:rFonts w:ascii="Century Gothic" w:eastAsia="Times New Roman" w:hAnsi="Century Gothic"/>
        </w:rPr>
        <w:t xml:space="preserve"> and sorely needed</w:t>
      </w:r>
      <w:r w:rsidRPr="004F6BF6">
        <w:rPr>
          <w:rFonts w:ascii="Century Gothic" w:eastAsia="Times New Roman" w:hAnsi="Century Gothic"/>
        </w:rPr>
        <w:t xml:space="preserve"> step forward in accessing treatment for</w:t>
      </w:r>
      <w:r w:rsidR="00204821" w:rsidRPr="004F6BF6">
        <w:rPr>
          <w:rFonts w:ascii="Century Gothic" w:eastAsia="Times New Roman" w:hAnsi="Century Gothic"/>
        </w:rPr>
        <w:t xml:space="preserve"> this mental illness</w:t>
      </w:r>
    </w:p>
    <w:p w14:paraId="0C142CBD" w14:textId="77777777" w:rsidR="0063797B" w:rsidRPr="004F6BF6" w:rsidRDefault="0063797B" w:rsidP="0063797B">
      <w:pPr>
        <w:jc w:val="both"/>
        <w:rPr>
          <w:rFonts w:ascii="Century Gothic" w:eastAsia="Times New Roman" w:hAnsi="Century Gothic"/>
        </w:rPr>
      </w:pPr>
    </w:p>
    <w:p w14:paraId="7D050907" w14:textId="5582132C" w:rsidR="0063797B" w:rsidRPr="004F6BF6" w:rsidRDefault="0063797B" w:rsidP="0063797B">
      <w:pPr>
        <w:pStyle w:val="ListParagraph"/>
        <w:numPr>
          <w:ilvl w:val="0"/>
          <w:numId w:val="3"/>
        </w:numPr>
        <w:jc w:val="both"/>
        <w:rPr>
          <w:rFonts w:ascii="Century Gothic" w:eastAsia="Times New Roman" w:hAnsi="Century Gothic"/>
        </w:rPr>
      </w:pPr>
      <w:r w:rsidRPr="004F6BF6">
        <w:rPr>
          <w:rFonts w:ascii="Century Gothic" w:eastAsia="Times New Roman" w:hAnsi="Century Gothic"/>
        </w:rPr>
        <w:t>The Clinical Practical Guideline for the Management of Borderline Personality Disorder</w:t>
      </w:r>
      <w:r w:rsidR="00692BB8">
        <w:rPr>
          <w:rFonts w:ascii="Century Gothic" w:eastAsia="Times New Roman" w:hAnsi="Century Gothic"/>
        </w:rPr>
        <w:t xml:space="preserve">, developed by the National Health and Medical Research Council </w:t>
      </w:r>
      <w:r w:rsidRPr="004F6BF6">
        <w:rPr>
          <w:rFonts w:ascii="Century Gothic" w:eastAsia="Times New Roman" w:hAnsi="Century Gothic"/>
        </w:rPr>
        <w:t xml:space="preserve">(2012) must be implemented across Australia as a priority mental health initiative </w:t>
      </w:r>
    </w:p>
    <w:p w14:paraId="45383E7D" w14:textId="77777777" w:rsidR="0063797B" w:rsidRPr="004F6BF6" w:rsidRDefault="0063797B" w:rsidP="0063797B">
      <w:pPr>
        <w:pStyle w:val="ListParagraph"/>
        <w:jc w:val="both"/>
        <w:rPr>
          <w:rFonts w:ascii="Century Gothic" w:eastAsia="Times New Roman" w:hAnsi="Century Gothic"/>
        </w:rPr>
      </w:pPr>
    </w:p>
    <w:p w14:paraId="19C21F73" w14:textId="7A26755E" w:rsidR="0063797B" w:rsidRPr="004F6BF6" w:rsidRDefault="0063797B" w:rsidP="0063797B">
      <w:pPr>
        <w:pStyle w:val="ListParagraph"/>
        <w:numPr>
          <w:ilvl w:val="0"/>
          <w:numId w:val="3"/>
        </w:numPr>
        <w:jc w:val="both"/>
        <w:rPr>
          <w:rFonts w:ascii="Century Gothic" w:eastAsia="Times New Roman" w:hAnsi="Century Gothic"/>
        </w:rPr>
      </w:pPr>
      <w:r w:rsidRPr="004F6BF6">
        <w:rPr>
          <w:rFonts w:ascii="Century Gothic" w:eastAsia="Times New Roman" w:hAnsi="Century Gothic"/>
        </w:rPr>
        <w:t xml:space="preserve">Every person with BPD and their families should be able to access </w:t>
      </w:r>
      <w:r w:rsidR="00692BB8">
        <w:rPr>
          <w:rFonts w:ascii="Century Gothic" w:eastAsia="Times New Roman" w:hAnsi="Century Gothic"/>
        </w:rPr>
        <w:t>adequate</w:t>
      </w:r>
      <w:r w:rsidR="00692BB8" w:rsidRPr="004F6BF6">
        <w:rPr>
          <w:rFonts w:ascii="Century Gothic" w:eastAsia="Times New Roman" w:hAnsi="Century Gothic"/>
        </w:rPr>
        <w:t xml:space="preserve"> </w:t>
      </w:r>
      <w:r w:rsidRPr="004F6BF6">
        <w:rPr>
          <w:rFonts w:ascii="Century Gothic" w:eastAsia="Times New Roman" w:hAnsi="Century Gothic"/>
        </w:rPr>
        <w:t>clinical care</w:t>
      </w:r>
      <w:r w:rsidR="00E2669D" w:rsidRPr="004F6BF6">
        <w:rPr>
          <w:rFonts w:ascii="Century Gothic" w:eastAsia="Times New Roman" w:hAnsi="Century Gothic"/>
        </w:rPr>
        <w:t xml:space="preserve"> from</w:t>
      </w:r>
      <w:r w:rsidRPr="004F6BF6">
        <w:rPr>
          <w:rFonts w:ascii="Century Gothic" w:eastAsia="Times New Roman" w:hAnsi="Century Gothic"/>
        </w:rPr>
        <w:t xml:space="preserve"> their public mental health service</w:t>
      </w:r>
    </w:p>
    <w:p w14:paraId="473D30AE" w14:textId="77777777" w:rsidR="00204821" w:rsidRPr="003C2DBD" w:rsidRDefault="00204821" w:rsidP="00204821">
      <w:pPr>
        <w:jc w:val="both"/>
        <w:rPr>
          <w:rFonts w:ascii="Century Gothic" w:eastAsia="Times New Roman" w:hAnsi="Century Gothic"/>
        </w:rPr>
      </w:pPr>
    </w:p>
    <w:p w14:paraId="11815C01" w14:textId="2022F935" w:rsidR="00204821" w:rsidRPr="003C2DBD" w:rsidRDefault="00204821" w:rsidP="00204821">
      <w:pPr>
        <w:pStyle w:val="ListParagraph"/>
        <w:numPr>
          <w:ilvl w:val="0"/>
          <w:numId w:val="3"/>
        </w:numPr>
        <w:jc w:val="both"/>
        <w:rPr>
          <w:rFonts w:ascii="Century Gothic" w:eastAsia="Times New Roman" w:hAnsi="Century Gothic"/>
        </w:rPr>
      </w:pPr>
      <w:r w:rsidRPr="003C2DBD">
        <w:rPr>
          <w:rFonts w:ascii="Century Gothic" w:eastAsia="Times New Roman" w:hAnsi="Century Gothic"/>
        </w:rPr>
        <w:t>W</w:t>
      </w:r>
      <w:r w:rsidR="00250BCF" w:rsidRPr="003C2DBD">
        <w:rPr>
          <w:rFonts w:ascii="Century Gothic" w:eastAsia="Times New Roman" w:hAnsi="Century Gothic"/>
        </w:rPr>
        <w:t xml:space="preserve">ith the correct diagnosis and appropriate, evidence based psychological </w:t>
      </w:r>
      <w:r w:rsidRPr="003C2DBD">
        <w:rPr>
          <w:rFonts w:ascii="Century Gothic" w:eastAsia="Times New Roman" w:hAnsi="Century Gothic"/>
        </w:rPr>
        <w:t xml:space="preserve">treatment, people can and do recover from BPD, and go on to lead full and productive lives </w:t>
      </w:r>
    </w:p>
    <w:p w14:paraId="2AB34F35" w14:textId="77777777" w:rsidR="00204821" w:rsidRPr="003C2DBD" w:rsidRDefault="00204821" w:rsidP="00204821">
      <w:pPr>
        <w:ind w:left="360"/>
        <w:jc w:val="both"/>
        <w:rPr>
          <w:rFonts w:ascii="Century Gothic" w:eastAsia="Times New Roman" w:hAnsi="Century Gothic"/>
        </w:rPr>
      </w:pPr>
    </w:p>
    <w:p w14:paraId="3BF26A9D" w14:textId="77777777" w:rsidR="0063797B" w:rsidRPr="003C2DBD" w:rsidRDefault="0063797B" w:rsidP="0063797B">
      <w:pPr>
        <w:jc w:val="both"/>
        <w:rPr>
          <w:rFonts w:ascii="Century Gothic" w:eastAsia="Times New Roman" w:hAnsi="Century Gothic"/>
          <w:b/>
        </w:rPr>
      </w:pPr>
    </w:p>
    <w:p w14:paraId="5DF0D204" w14:textId="68F30FF3" w:rsidR="0063797B" w:rsidRPr="003C2DBD" w:rsidRDefault="0063797B" w:rsidP="001134DD">
      <w:pPr>
        <w:jc w:val="both"/>
        <w:rPr>
          <w:rFonts w:ascii="Century Gothic" w:hAnsi="Century Gothic"/>
          <w:lang w:val="en-AU"/>
        </w:rPr>
      </w:pPr>
      <w:r w:rsidRPr="003C2DBD">
        <w:rPr>
          <w:rFonts w:ascii="Century Gothic" w:hAnsi="Century Gothic"/>
          <w:lang w:val="en-AU"/>
        </w:rPr>
        <w:t xml:space="preserve">It is also critical for politicians in Western Australia, the ACT, Northern Territory, Queensland and Tasmania to get behind the establishment of </w:t>
      </w:r>
      <w:r w:rsidR="00250BCF" w:rsidRPr="003C2DBD">
        <w:rPr>
          <w:rFonts w:ascii="Century Gothic" w:hAnsi="Century Gothic"/>
          <w:lang w:val="en-AU"/>
        </w:rPr>
        <w:t xml:space="preserve">a </w:t>
      </w:r>
      <w:r w:rsidRPr="003C2DBD">
        <w:rPr>
          <w:rFonts w:ascii="Century Gothic" w:hAnsi="Century Gothic"/>
          <w:lang w:val="en-AU"/>
        </w:rPr>
        <w:t xml:space="preserve">dedicated </w:t>
      </w:r>
      <w:r w:rsidR="00204821" w:rsidRPr="003C2DBD">
        <w:rPr>
          <w:rFonts w:ascii="Century Gothic" w:hAnsi="Century Gothic"/>
          <w:lang w:val="en-AU"/>
        </w:rPr>
        <w:t xml:space="preserve">BPD </w:t>
      </w:r>
      <w:r w:rsidR="00250BCF" w:rsidRPr="003C2DBD">
        <w:rPr>
          <w:rFonts w:ascii="Century Gothic" w:hAnsi="Century Gothic"/>
          <w:lang w:val="en-AU"/>
        </w:rPr>
        <w:t>specialist service</w:t>
      </w:r>
      <w:r w:rsidR="00204821" w:rsidRPr="003C2DBD">
        <w:rPr>
          <w:rFonts w:ascii="Century Gothic" w:hAnsi="Century Gothic"/>
          <w:lang w:val="en-AU"/>
        </w:rPr>
        <w:t xml:space="preserve"> for their states, such as the ones that exists in Victoria </w:t>
      </w:r>
      <w:r w:rsidR="00250BCF" w:rsidRPr="003C2DBD">
        <w:rPr>
          <w:rFonts w:ascii="Century Gothic" w:hAnsi="Century Gothic"/>
          <w:lang w:val="en-AU"/>
        </w:rPr>
        <w:lastRenderedPageBreak/>
        <w:t>(Spectrum – the Personality Disorder Service for Victoria)</w:t>
      </w:r>
      <w:r w:rsidR="00D762AB">
        <w:rPr>
          <w:rFonts w:ascii="Century Gothic" w:hAnsi="Century Gothic"/>
          <w:lang w:val="en-AU"/>
        </w:rPr>
        <w:t xml:space="preserve">, </w:t>
      </w:r>
      <w:r w:rsidR="00204821" w:rsidRPr="003C2DBD">
        <w:rPr>
          <w:rFonts w:ascii="Century Gothic" w:hAnsi="Century Gothic"/>
          <w:lang w:val="en-AU"/>
        </w:rPr>
        <w:t>NSW</w:t>
      </w:r>
      <w:r w:rsidR="00250BCF" w:rsidRPr="003C2DBD">
        <w:rPr>
          <w:rFonts w:ascii="Century Gothic" w:hAnsi="Century Gothic"/>
          <w:lang w:val="en-AU"/>
        </w:rPr>
        <w:t xml:space="preserve"> (Project Air Strategy for NSW)</w:t>
      </w:r>
      <w:r w:rsidR="00D762AB">
        <w:rPr>
          <w:rFonts w:ascii="Century Gothic" w:hAnsi="Century Gothic"/>
          <w:lang w:val="en-AU"/>
        </w:rPr>
        <w:t>, and South Australia (The BPD Collaborative</w:t>
      </w:r>
      <w:bookmarkStart w:id="0" w:name="_GoBack"/>
      <w:bookmarkEnd w:id="0"/>
      <w:r w:rsidR="00D762AB">
        <w:rPr>
          <w:rFonts w:ascii="Century Gothic" w:hAnsi="Century Gothic"/>
          <w:lang w:val="en-AU"/>
        </w:rPr>
        <w:t>).</w:t>
      </w:r>
    </w:p>
    <w:p w14:paraId="7AB5BA24" w14:textId="77777777" w:rsidR="00204821" w:rsidRPr="003C2DBD" w:rsidRDefault="00204821" w:rsidP="001134DD">
      <w:pPr>
        <w:jc w:val="both"/>
        <w:rPr>
          <w:rFonts w:ascii="Century Gothic" w:hAnsi="Century Gothic"/>
          <w:lang w:val="en-AU"/>
        </w:rPr>
      </w:pPr>
    </w:p>
    <w:p w14:paraId="28B2FD5A" w14:textId="77777777" w:rsidR="00204821" w:rsidRDefault="00204821" w:rsidP="001134DD">
      <w:pPr>
        <w:jc w:val="both"/>
        <w:rPr>
          <w:rFonts w:ascii="Century Gothic" w:hAnsi="Century Gothic"/>
          <w:lang w:val="en-AU"/>
        </w:rPr>
      </w:pPr>
      <w:r w:rsidRPr="003C2DBD">
        <w:rPr>
          <w:rFonts w:ascii="Century Gothic" w:hAnsi="Century Gothic"/>
          <w:lang w:val="en-AU"/>
        </w:rPr>
        <w:t>If you have your own personal story about journeying with BPD – either as someone who has BPD or as a family member or carer of someone with BPD - we urge you to share your thoughts and concerns about the lack of resources and services available with your local politicians and t</w:t>
      </w:r>
      <w:r w:rsidR="0095103E" w:rsidRPr="003C2DBD">
        <w:rPr>
          <w:rFonts w:ascii="Century Gothic" w:hAnsi="Century Gothic"/>
          <w:lang w:val="en-AU"/>
        </w:rPr>
        <w:t>he Federal Minister for Health, the Hon Greg Hunt MP, PO Box 6022, Parliament House, Canberra ACT 2600.</w:t>
      </w:r>
    </w:p>
    <w:p w14:paraId="75AE2C5A" w14:textId="77777777" w:rsidR="00204821" w:rsidRDefault="00204821" w:rsidP="001134DD">
      <w:pPr>
        <w:jc w:val="both"/>
        <w:rPr>
          <w:rFonts w:ascii="Century Gothic" w:hAnsi="Century Gothic"/>
          <w:lang w:val="en-AU"/>
        </w:rPr>
      </w:pPr>
    </w:p>
    <w:p w14:paraId="15B8A721" w14:textId="3FB93BA4" w:rsidR="003C2DBD" w:rsidRPr="0063797B" w:rsidRDefault="003C2DBD" w:rsidP="001134DD">
      <w:pPr>
        <w:jc w:val="both"/>
        <w:rPr>
          <w:rFonts w:ascii="Century Gothic" w:hAnsi="Century Gothic"/>
          <w:lang w:val="en-AU"/>
        </w:rPr>
      </w:pPr>
      <w:r>
        <w:rPr>
          <w:rFonts w:ascii="Century Gothic" w:hAnsi="Century Gothic"/>
          <w:lang w:val="en-AU"/>
        </w:rPr>
        <w:t xml:space="preserve">If you </w:t>
      </w:r>
      <w:r w:rsidR="00E2669D">
        <w:rPr>
          <w:rFonts w:ascii="Century Gothic" w:hAnsi="Century Gothic"/>
          <w:lang w:val="en-AU"/>
        </w:rPr>
        <w:t>find it difficult</w:t>
      </w:r>
      <w:r w:rsidR="004F6BF6">
        <w:rPr>
          <w:rFonts w:ascii="Century Gothic" w:hAnsi="Century Gothic"/>
          <w:lang w:val="en-AU"/>
        </w:rPr>
        <w:t xml:space="preserve"> </w:t>
      </w:r>
      <w:r>
        <w:rPr>
          <w:rFonts w:ascii="Century Gothic" w:hAnsi="Century Gothic"/>
          <w:lang w:val="en-AU"/>
        </w:rPr>
        <w:t>to craft your own letter or email, you can still participate by</w:t>
      </w:r>
      <w:r w:rsidR="00512D9E">
        <w:rPr>
          <w:rFonts w:ascii="Century Gothic" w:hAnsi="Century Gothic"/>
          <w:lang w:val="en-AU"/>
        </w:rPr>
        <w:t xml:space="preserve"> completing one of the pre-prepared</w:t>
      </w:r>
      <w:r>
        <w:rPr>
          <w:rFonts w:ascii="Century Gothic" w:hAnsi="Century Gothic"/>
          <w:lang w:val="en-AU"/>
        </w:rPr>
        <w:t xml:space="preserve"> letters here on our website.</w:t>
      </w:r>
    </w:p>
    <w:sectPr w:rsidR="003C2DBD" w:rsidRPr="0063797B" w:rsidSect="00972B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537"/>
    <w:multiLevelType w:val="hybridMultilevel"/>
    <w:tmpl w:val="89AAD5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26045"/>
    <w:multiLevelType w:val="hybridMultilevel"/>
    <w:tmpl w:val="699C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E3DA7"/>
    <w:multiLevelType w:val="hybridMultilevel"/>
    <w:tmpl w:val="D9C8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8E7B9C"/>
    <w:multiLevelType w:val="hybridMultilevel"/>
    <w:tmpl w:val="D562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24377"/>
    <w:multiLevelType w:val="hybridMultilevel"/>
    <w:tmpl w:val="DAD8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E7FBA"/>
    <w:multiLevelType w:val="hybridMultilevel"/>
    <w:tmpl w:val="92D4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DD"/>
    <w:rsid w:val="001134DD"/>
    <w:rsid w:val="00204821"/>
    <w:rsid w:val="00236BB0"/>
    <w:rsid w:val="00250BCF"/>
    <w:rsid w:val="003C2DBD"/>
    <w:rsid w:val="004F6BF6"/>
    <w:rsid w:val="00512D9E"/>
    <w:rsid w:val="0063797B"/>
    <w:rsid w:val="00692BB8"/>
    <w:rsid w:val="0070510F"/>
    <w:rsid w:val="00750655"/>
    <w:rsid w:val="00864B36"/>
    <w:rsid w:val="0095103E"/>
    <w:rsid w:val="00972B68"/>
    <w:rsid w:val="00AF7AEA"/>
    <w:rsid w:val="00C95B0D"/>
    <w:rsid w:val="00D762AB"/>
    <w:rsid w:val="00E2669D"/>
    <w:rsid w:val="00E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818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7B"/>
    <w:pPr>
      <w:ind w:left="720"/>
      <w:contextualSpacing/>
    </w:pPr>
  </w:style>
  <w:style w:type="paragraph" w:styleId="BalloonText">
    <w:name w:val="Balloon Text"/>
    <w:basedOn w:val="Normal"/>
    <w:link w:val="BalloonTextChar"/>
    <w:uiPriority w:val="99"/>
    <w:semiHidden/>
    <w:unhideWhenUsed/>
    <w:rsid w:val="00236B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B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Shearman</dc:creator>
  <cp:keywords/>
  <dc:description/>
  <cp:lastModifiedBy>Karen Bailey</cp:lastModifiedBy>
  <cp:revision>2</cp:revision>
  <dcterms:created xsi:type="dcterms:W3CDTF">2019-09-24T15:35:00Z</dcterms:created>
  <dcterms:modified xsi:type="dcterms:W3CDTF">2019-09-24T15:35:00Z</dcterms:modified>
</cp:coreProperties>
</file>